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10" w:rsidRPr="00FF282B" w:rsidRDefault="00361210" w:rsidP="003658F6">
      <w:pPr>
        <w:spacing w:after="0"/>
        <w:ind w:left="5040"/>
        <w:jc w:val="right"/>
        <w:outlineLvl w:val="0"/>
        <w:rPr>
          <w:rFonts w:ascii="Times New Roman" w:hAnsi="Times New Roman"/>
          <w:sz w:val="24"/>
          <w:szCs w:val="24"/>
        </w:rPr>
      </w:pPr>
      <w:r w:rsidRPr="00FF282B">
        <w:rPr>
          <w:rFonts w:ascii="Times New Roman" w:hAnsi="Times New Roman"/>
          <w:sz w:val="24"/>
          <w:szCs w:val="24"/>
        </w:rPr>
        <w:t>Приложение №2</w:t>
      </w:r>
    </w:p>
    <w:p w:rsidR="00361210" w:rsidRPr="00FF282B" w:rsidRDefault="00361210" w:rsidP="003658F6">
      <w:pPr>
        <w:spacing w:after="0"/>
        <w:ind w:left="50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1210" w:rsidRPr="00FF282B" w:rsidRDefault="00361210" w:rsidP="003658F6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FF282B">
        <w:rPr>
          <w:rFonts w:ascii="Times New Roman" w:hAnsi="Times New Roman"/>
          <w:b/>
          <w:sz w:val="24"/>
          <w:szCs w:val="24"/>
        </w:rPr>
        <w:t xml:space="preserve">Оборудование учебных кабинетов </w:t>
      </w:r>
      <w:r w:rsidR="00E548EA" w:rsidRPr="00FF282B">
        <w:rPr>
          <w:rFonts w:ascii="Times New Roman" w:hAnsi="Times New Roman"/>
          <w:b/>
          <w:sz w:val="24"/>
          <w:szCs w:val="24"/>
        </w:rPr>
        <w:t>П</w:t>
      </w:r>
      <w:r w:rsidRPr="00FF282B"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E548EA" w:rsidRPr="00FF282B">
        <w:rPr>
          <w:rFonts w:ascii="Times New Roman" w:hAnsi="Times New Roman"/>
          <w:b/>
          <w:sz w:val="24"/>
          <w:szCs w:val="24"/>
        </w:rPr>
        <w:t>ЛениногорскаяАШ</w:t>
      </w:r>
      <w:proofErr w:type="spellEnd"/>
      <w:r w:rsidRPr="00FF282B">
        <w:rPr>
          <w:rFonts w:ascii="Times New Roman" w:hAnsi="Times New Roman"/>
          <w:b/>
          <w:sz w:val="24"/>
          <w:szCs w:val="24"/>
        </w:rPr>
        <w:t xml:space="preserve"> ДОСААФ РТ </w:t>
      </w:r>
    </w:p>
    <w:p w:rsidR="00361210" w:rsidRPr="00FF282B" w:rsidRDefault="00361210" w:rsidP="003658F6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 w:rsidRPr="00FF282B">
        <w:rPr>
          <w:rFonts w:ascii="Times New Roman" w:hAnsi="Times New Roman"/>
          <w:b/>
          <w:sz w:val="24"/>
          <w:szCs w:val="24"/>
        </w:rPr>
        <w:t>по адресу: г. Лениногорск, ул. Кутузова д.2</w:t>
      </w:r>
    </w:p>
    <w:p w:rsidR="00361210" w:rsidRPr="00FF282B" w:rsidRDefault="00361210" w:rsidP="003658F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F282B">
        <w:rPr>
          <w:rFonts w:ascii="Times New Roman" w:hAnsi="Times New Roman"/>
          <w:sz w:val="24"/>
          <w:szCs w:val="24"/>
        </w:rPr>
        <w:t xml:space="preserve">Перечень  учебного оборудования, </w:t>
      </w:r>
      <w:r w:rsidR="001275EE">
        <w:rPr>
          <w:rFonts w:ascii="Times New Roman" w:hAnsi="Times New Roman"/>
          <w:sz w:val="24"/>
          <w:szCs w:val="24"/>
        </w:rPr>
        <w:t>используе</w:t>
      </w:r>
      <w:r w:rsidRPr="00FF282B">
        <w:rPr>
          <w:rFonts w:ascii="Times New Roman" w:hAnsi="Times New Roman"/>
          <w:sz w:val="24"/>
          <w:szCs w:val="24"/>
        </w:rPr>
        <w:t>мого для осуществления образовательной деятельности по программе переподготовки водителей транспортных средств</w:t>
      </w:r>
    </w:p>
    <w:p w:rsidR="00361210" w:rsidRPr="00FF282B" w:rsidRDefault="00361210" w:rsidP="00CE221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F282B">
        <w:rPr>
          <w:rFonts w:ascii="Times New Roman" w:hAnsi="Times New Roman"/>
          <w:sz w:val="24"/>
          <w:szCs w:val="24"/>
        </w:rPr>
        <w:t>с категории «С» на категорию «В»</w:t>
      </w:r>
    </w:p>
    <w:p w:rsidR="00361210" w:rsidRPr="00FF282B" w:rsidRDefault="00361210" w:rsidP="003658F6">
      <w:pPr>
        <w:rPr>
          <w:sz w:val="24"/>
          <w:szCs w:val="24"/>
        </w:rPr>
      </w:pPr>
    </w:p>
    <w:p w:rsidR="00361210" w:rsidRPr="00FF282B" w:rsidRDefault="00361210" w:rsidP="003658F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82B">
        <w:rPr>
          <w:rFonts w:ascii="Times New Roman" w:hAnsi="Times New Roman"/>
          <w:b/>
          <w:sz w:val="24"/>
          <w:szCs w:val="24"/>
        </w:rPr>
        <w:t>Кабинет № 9Компьютерный класс</w:t>
      </w:r>
    </w:p>
    <w:p w:rsidR="00361210" w:rsidRPr="00FF282B" w:rsidRDefault="00361210" w:rsidP="003658F6">
      <w:pPr>
        <w:jc w:val="center"/>
        <w:rPr>
          <w:sz w:val="24"/>
          <w:szCs w:val="24"/>
        </w:rPr>
      </w:pPr>
    </w:p>
    <w:tbl>
      <w:tblPr>
        <w:tblW w:w="10347" w:type="dxa"/>
        <w:tblCellSpacing w:w="5" w:type="nil"/>
        <w:tblInd w:w="50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811"/>
        <w:gridCol w:w="1276"/>
        <w:gridCol w:w="1276"/>
        <w:gridCol w:w="1984"/>
      </w:tblGrid>
      <w:tr w:rsidR="00361210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0" w:rsidRPr="00FF282B" w:rsidRDefault="00361210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0" w:rsidRPr="00FF282B" w:rsidRDefault="00361210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0" w:rsidRPr="00FF282B" w:rsidRDefault="00361210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0" w:rsidRPr="00FF282B" w:rsidRDefault="00361210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Вид оборудования</w:t>
            </w:r>
          </w:p>
        </w:tc>
      </w:tr>
      <w:tr w:rsidR="00361210" w:rsidRPr="00FF282B" w:rsidTr="00CE2214">
        <w:trPr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210" w:rsidRPr="00FF282B" w:rsidRDefault="00361210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ранспортное</w:t>
            </w:r>
            <w:proofErr w:type="spellEnd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буксировочный трос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Схема населенного пункта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2F" w:rsidRPr="00FF282B" w:rsidTr="00CE2214">
        <w:trPr>
          <w:trHeight w:val="570"/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Учебно-наглядные пособия 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</w:rPr>
              <w:t>Основы законодательства в сфере дорожного движения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Дорожные знаки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стенд, электронное пособие 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 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Средства регулирования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Начало движения, маневрирование. Способы разворота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Расположение транспортных средств на проезжей части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Обгон, опережение, встречный разъезд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Остановка и стоянка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Проезд перекрестков</w:t>
            </w:r>
          </w:p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Схема перекрестка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стенд, электронное </w:t>
            </w:r>
            <w:r w:rsidRPr="00FF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Движение через железнодорожные пути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FF282B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Движение по автомагистралям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Движение в жилых зонах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Перевозка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Страхование автогражданской ответственности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rHeight w:val="1236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ДТП</w:t>
            </w:r>
          </w:p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Оказание медицинской помощи при ДТП</w:t>
            </w:r>
          </w:p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учебный фильм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стенд, электронное пособие</w:t>
            </w:r>
          </w:p>
        </w:tc>
      </w:tr>
      <w:tr w:rsidR="007D752F" w:rsidRPr="00900665" w:rsidTr="00CE2214">
        <w:trPr>
          <w:trHeight w:val="245"/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</w:rPr>
              <w:t>Психофизиологические основы деятельности водителя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деятельности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Конфликтные ситуации в дорожном движении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Факторы риска при вождении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</w:rPr>
              <w:t>Основы управления транспортными средствами</w:t>
            </w:r>
          </w:p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Вращение рулевого колеса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учебный фильм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ночное 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учебный фильм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Способы торможения. Тормозной и остановочный путь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</w:t>
            </w:r>
            <w:r w:rsidRPr="00FF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Силы, действующие на транспортное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7D752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пособие, 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Безопасное управление автомобилем на подъёмах и спусках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2F" w:rsidRPr="00900665" w:rsidTr="00CE2214">
        <w:trPr>
          <w:trHeight w:val="282"/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3658F6">
            <w:pPr>
              <w:pStyle w:val="ConsPlusNormal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средств, как объектов управления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Смазочная система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E7" w:rsidRDefault="003A57E7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57E7" w:rsidRDefault="003A57E7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3A57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A57E7" w:rsidRDefault="003A57E7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7D752F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52F" w:rsidRPr="00FF282B" w:rsidRDefault="007D752F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655202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655202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655202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655202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655202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655202" w:rsidRPr="00900665" w:rsidTr="00CE2214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655202" w:rsidRPr="00900665" w:rsidTr="00CE2214">
        <w:trPr>
          <w:trHeight w:val="363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1275EE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(диск)</w:t>
            </w:r>
          </w:p>
        </w:tc>
      </w:tr>
      <w:tr w:rsidR="00655202" w:rsidRPr="00900665" w:rsidTr="00CE2214">
        <w:trPr>
          <w:trHeight w:val="450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655202" w:rsidRPr="00900665" w:rsidTr="00CE2214">
        <w:trPr>
          <w:trHeight w:val="390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</w:p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655202" w:rsidRPr="00900665" w:rsidTr="00CE2214">
        <w:trPr>
          <w:trHeight w:val="49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Система охлаждения</w:t>
            </w:r>
          </w:p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655202" w:rsidRPr="00900665" w:rsidTr="00CE2214">
        <w:trPr>
          <w:trHeight w:val="64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Система питания</w:t>
            </w:r>
          </w:p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655202" w:rsidRPr="00900665" w:rsidTr="00CE2214">
        <w:trPr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  <w:p w:rsidR="00FF282B" w:rsidRPr="00FF282B" w:rsidRDefault="00FF282B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CE2214">
        <w:trPr>
          <w:trHeight w:val="76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655202" w:rsidRPr="00900665" w:rsidTr="00FF282B">
        <w:trPr>
          <w:trHeight w:val="225"/>
          <w:tblCellSpacing w:w="5" w:type="nil"/>
        </w:trPr>
        <w:tc>
          <w:tcPr>
            <w:tcW w:w="10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9127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Информационный стенд</w:t>
            </w:r>
          </w:p>
        </w:tc>
      </w:tr>
      <w:tr w:rsidR="00655202" w:rsidRPr="00900665" w:rsidTr="00655202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2265F6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655202" w:rsidRPr="00FF282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655202" w:rsidRPr="00FF282B">
              <w:rPr>
                <w:rFonts w:ascii="Times New Roman" w:hAnsi="Times New Roman"/>
                <w:sz w:val="24"/>
                <w:szCs w:val="24"/>
              </w:rPr>
              <w:t> Российской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655202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655202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Примерная программа переподготовки водителей тра</w:t>
            </w:r>
            <w:r w:rsidR="00A044C7" w:rsidRPr="00FF282B">
              <w:rPr>
                <w:rFonts w:ascii="Times New Roman" w:hAnsi="Times New Roman"/>
                <w:sz w:val="24"/>
                <w:szCs w:val="24"/>
              </w:rPr>
              <w:t>нспортных сре</w:t>
            </w:r>
            <w:proofErr w:type="gramStart"/>
            <w:r w:rsidR="00A044C7" w:rsidRPr="00FF282B">
              <w:rPr>
                <w:rFonts w:ascii="Times New Roman" w:hAnsi="Times New Roman"/>
                <w:sz w:val="24"/>
                <w:szCs w:val="24"/>
              </w:rPr>
              <w:t>дств с к</w:t>
            </w:r>
            <w:proofErr w:type="gramEnd"/>
            <w:r w:rsidR="00A044C7" w:rsidRPr="00FF282B">
              <w:rPr>
                <w:rFonts w:ascii="Times New Roman" w:hAnsi="Times New Roman"/>
                <w:sz w:val="24"/>
                <w:szCs w:val="24"/>
              </w:rPr>
              <w:t>атегории "</w:t>
            </w:r>
            <w:r w:rsidR="00A044C7" w:rsidRPr="00FF282B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="00A044C7" w:rsidRPr="00FF282B">
              <w:rPr>
                <w:rFonts w:ascii="Times New Roman" w:hAnsi="Times New Roman"/>
                <w:sz w:val="24"/>
                <w:szCs w:val="24"/>
              </w:rPr>
              <w:t>" на категорию "В</w:t>
            </w:r>
            <w:r w:rsidRPr="00FF282B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655202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Программа переподготовки водителей тра</w:t>
            </w:r>
            <w:r w:rsidR="00A044C7" w:rsidRPr="00FF282B">
              <w:rPr>
                <w:rFonts w:ascii="Times New Roman" w:hAnsi="Times New Roman"/>
                <w:sz w:val="24"/>
                <w:szCs w:val="24"/>
              </w:rPr>
              <w:t>нспортных сре</w:t>
            </w:r>
            <w:proofErr w:type="gramStart"/>
            <w:r w:rsidR="00A044C7" w:rsidRPr="00FF282B">
              <w:rPr>
                <w:rFonts w:ascii="Times New Roman" w:hAnsi="Times New Roman"/>
                <w:sz w:val="24"/>
                <w:szCs w:val="24"/>
              </w:rPr>
              <w:t>дств с к</w:t>
            </w:r>
            <w:proofErr w:type="gramEnd"/>
            <w:r w:rsidR="00A044C7" w:rsidRPr="00FF282B">
              <w:rPr>
                <w:rFonts w:ascii="Times New Roman" w:hAnsi="Times New Roman"/>
                <w:sz w:val="24"/>
                <w:szCs w:val="24"/>
              </w:rPr>
              <w:t>атегории "С" на категорию "В</w:t>
            </w:r>
            <w:r w:rsidRPr="00FF282B">
              <w:rPr>
                <w:rFonts w:ascii="Times New Roman" w:hAnsi="Times New Roman"/>
                <w:sz w:val="24"/>
                <w:szCs w:val="24"/>
              </w:rPr>
              <w:t>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655202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655202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655202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655202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График учебного вождения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655202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655202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FF282B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202" w:rsidRPr="00FF282B" w:rsidRDefault="00655202" w:rsidP="006552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www.dosaaf-lenrt.ru</w:t>
            </w:r>
          </w:p>
        </w:tc>
      </w:tr>
    </w:tbl>
    <w:p w:rsidR="00361210" w:rsidRDefault="00361210" w:rsidP="00CE2214">
      <w:pPr>
        <w:spacing w:after="0"/>
        <w:ind w:left="504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FF282B" w:rsidRPr="008174F2" w:rsidRDefault="00FF282B" w:rsidP="00CE2214">
      <w:pPr>
        <w:spacing w:after="0"/>
        <w:ind w:left="5040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361210" w:rsidRDefault="00361210" w:rsidP="00CE221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Оборудование учебных </w:t>
      </w:r>
      <w:r w:rsidRPr="008174F2">
        <w:rPr>
          <w:rFonts w:ascii="Times New Roman" w:hAnsi="Times New Roman"/>
          <w:b/>
          <w:sz w:val="24"/>
          <w:szCs w:val="24"/>
        </w:rPr>
        <w:t xml:space="preserve">кабинетов </w:t>
      </w:r>
      <w:r w:rsidR="00E548EA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ОУ </w:t>
      </w:r>
      <w:proofErr w:type="spellStart"/>
      <w:r w:rsidR="00E548EA">
        <w:rPr>
          <w:rFonts w:ascii="Times New Roman" w:hAnsi="Times New Roman"/>
          <w:b/>
          <w:sz w:val="24"/>
          <w:szCs w:val="24"/>
        </w:rPr>
        <w:t>ЛениногорскаяАШ</w:t>
      </w:r>
      <w:proofErr w:type="spellEnd"/>
      <w:r w:rsidRPr="008174F2">
        <w:rPr>
          <w:rFonts w:ascii="Times New Roman" w:hAnsi="Times New Roman"/>
          <w:b/>
          <w:sz w:val="24"/>
          <w:szCs w:val="24"/>
        </w:rPr>
        <w:t xml:space="preserve"> ДОСААФ РТ </w:t>
      </w:r>
    </w:p>
    <w:p w:rsidR="00361210" w:rsidRDefault="00361210" w:rsidP="00CE2214">
      <w:pPr>
        <w:spacing w:after="12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адресу: г. Лениногорск, ул. Белинского д.22</w:t>
      </w:r>
    </w:p>
    <w:p w:rsidR="00361210" w:rsidRPr="00F156C1" w:rsidRDefault="00361210" w:rsidP="00CE221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Перечень </w:t>
      </w:r>
      <w:r w:rsidRPr="00F156C1">
        <w:rPr>
          <w:rFonts w:ascii="Times New Roman" w:hAnsi="Times New Roman"/>
          <w:sz w:val="24"/>
          <w:szCs w:val="24"/>
        </w:rPr>
        <w:t xml:space="preserve"> учебного оборудования, </w:t>
      </w:r>
      <w:r w:rsidR="001275EE">
        <w:rPr>
          <w:rFonts w:ascii="Times New Roman" w:hAnsi="Times New Roman"/>
          <w:sz w:val="24"/>
          <w:szCs w:val="24"/>
        </w:rPr>
        <w:t>используе</w:t>
      </w:r>
      <w:r w:rsidRPr="00F156C1">
        <w:rPr>
          <w:rFonts w:ascii="Times New Roman" w:hAnsi="Times New Roman"/>
          <w:sz w:val="24"/>
          <w:szCs w:val="24"/>
        </w:rPr>
        <w:t xml:space="preserve">мого для осуществления образовательной деятельности по программе профессиональной </w:t>
      </w:r>
      <w:r>
        <w:rPr>
          <w:rFonts w:ascii="Times New Roman" w:hAnsi="Times New Roman"/>
          <w:sz w:val="24"/>
          <w:szCs w:val="24"/>
        </w:rPr>
        <w:t>пере</w:t>
      </w:r>
      <w:r w:rsidRPr="00F156C1">
        <w:rPr>
          <w:rFonts w:ascii="Times New Roman" w:hAnsi="Times New Roman"/>
          <w:sz w:val="24"/>
          <w:szCs w:val="24"/>
        </w:rPr>
        <w:t xml:space="preserve">подготовки </w:t>
      </w:r>
    </w:p>
    <w:p w:rsidR="00361210" w:rsidRPr="00CE2214" w:rsidRDefault="00361210" w:rsidP="00DE4971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F156C1">
        <w:rPr>
          <w:rFonts w:ascii="Times New Roman" w:hAnsi="Times New Roman"/>
          <w:sz w:val="24"/>
          <w:szCs w:val="24"/>
        </w:rPr>
        <w:t>водителей транспортных средств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F156C1">
        <w:rPr>
          <w:rFonts w:ascii="Times New Roman" w:hAnsi="Times New Roman"/>
          <w:sz w:val="24"/>
          <w:szCs w:val="24"/>
        </w:rPr>
        <w:t>категории «</w:t>
      </w:r>
      <w:r>
        <w:rPr>
          <w:rFonts w:ascii="Times New Roman" w:hAnsi="Times New Roman"/>
          <w:sz w:val="24"/>
          <w:szCs w:val="24"/>
        </w:rPr>
        <w:t>С</w:t>
      </w:r>
      <w:r w:rsidRPr="00F156C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на категорию «В»</w:t>
      </w:r>
    </w:p>
    <w:p w:rsidR="00361210" w:rsidRDefault="00361210" w:rsidP="00CE2214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61210" w:rsidRDefault="00361210" w:rsidP="00CE2214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2D1BA4">
        <w:rPr>
          <w:rFonts w:ascii="Times New Roman" w:hAnsi="Times New Roman"/>
          <w:b/>
          <w:sz w:val="24"/>
          <w:szCs w:val="24"/>
        </w:rPr>
        <w:t>Кабинет №1</w:t>
      </w:r>
    </w:p>
    <w:p w:rsidR="00361210" w:rsidRDefault="00361210" w:rsidP="00CE2214">
      <w:pPr>
        <w:spacing w:after="0"/>
        <w:ind w:right="113" w:firstLine="709"/>
        <w:jc w:val="center"/>
        <w:rPr>
          <w:rFonts w:ascii="Times New Roman" w:hAnsi="Times New Roman"/>
          <w:b/>
          <w:sz w:val="24"/>
          <w:szCs w:val="24"/>
        </w:rPr>
      </w:pPr>
      <w:r w:rsidRPr="00F156C1">
        <w:rPr>
          <w:rFonts w:ascii="Times New Roman" w:hAnsi="Times New Roman"/>
          <w:b/>
          <w:sz w:val="24"/>
          <w:szCs w:val="24"/>
        </w:rPr>
        <w:t>«Основы законодательст</w:t>
      </w:r>
      <w:r>
        <w:rPr>
          <w:rFonts w:ascii="Times New Roman" w:hAnsi="Times New Roman"/>
          <w:b/>
          <w:sz w:val="24"/>
          <w:szCs w:val="24"/>
        </w:rPr>
        <w:t>ва в сфере дорожного движения»</w:t>
      </w:r>
    </w:p>
    <w:p w:rsidR="00361210" w:rsidRPr="00F156C1" w:rsidRDefault="00361210" w:rsidP="00CE2214">
      <w:pPr>
        <w:spacing w:after="0"/>
        <w:ind w:right="113" w:firstLine="709"/>
        <w:jc w:val="center"/>
        <w:rPr>
          <w:rFonts w:ascii="Times New Roman" w:hAnsi="Times New Roman"/>
          <w:sz w:val="24"/>
          <w:szCs w:val="24"/>
        </w:rPr>
      </w:pPr>
      <w:r w:rsidRPr="00F156C1">
        <w:rPr>
          <w:rFonts w:ascii="Times New Roman" w:hAnsi="Times New Roman"/>
          <w:b/>
          <w:sz w:val="24"/>
          <w:szCs w:val="24"/>
        </w:rPr>
        <w:t>«Основы управления транспортным средством»</w:t>
      </w:r>
    </w:p>
    <w:tbl>
      <w:tblPr>
        <w:tblpPr w:leftFromText="180" w:rightFromText="180" w:vertAnchor="page" w:horzAnchor="margin" w:tblpY="417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276"/>
        <w:gridCol w:w="992"/>
        <w:gridCol w:w="2552"/>
      </w:tblGrid>
      <w:tr w:rsidR="00361210" w:rsidRPr="00900665" w:rsidTr="00900665">
        <w:trPr>
          <w:trHeight w:val="558"/>
        </w:trPr>
        <w:tc>
          <w:tcPr>
            <w:tcW w:w="5920" w:type="dxa"/>
          </w:tcPr>
          <w:p w:rsidR="00361210" w:rsidRPr="00FF282B" w:rsidRDefault="00361210" w:rsidP="00900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</w:tcPr>
          <w:p w:rsidR="00361210" w:rsidRPr="00FF282B" w:rsidRDefault="00E548EA" w:rsidP="00900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Еди</w:t>
            </w:r>
            <w:r w:rsidR="00361210" w:rsidRPr="00FF282B">
              <w:rPr>
                <w:rFonts w:ascii="Times New Roman" w:hAnsi="Times New Roman"/>
                <w:sz w:val="24"/>
                <w:szCs w:val="24"/>
              </w:rPr>
              <w:t>ница измерения</w:t>
            </w:r>
          </w:p>
        </w:tc>
        <w:tc>
          <w:tcPr>
            <w:tcW w:w="992" w:type="dxa"/>
          </w:tcPr>
          <w:p w:rsidR="00361210" w:rsidRPr="00FF282B" w:rsidRDefault="00361210" w:rsidP="00900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</w:tcPr>
          <w:p w:rsidR="00361210" w:rsidRPr="00FF282B" w:rsidRDefault="00361210" w:rsidP="00900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361210" w:rsidRPr="00900665" w:rsidTr="00900665">
        <w:tc>
          <w:tcPr>
            <w:tcW w:w="10740" w:type="dxa"/>
            <w:gridSpan w:val="4"/>
          </w:tcPr>
          <w:p w:rsidR="00361210" w:rsidRPr="00FF282B" w:rsidRDefault="00361210" w:rsidP="009006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b/>
                <w:sz w:val="24"/>
                <w:szCs w:val="24"/>
              </w:rPr>
              <w:t>Оборудование и технические средства обучения</w:t>
            </w:r>
          </w:p>
        </w:tc>
      </w:tr>
      <w:tr w:rsidR="00655202" w:rsidRPr="00900665" w:rsidTr="00900665">
        <w:tc>
          <w:tcPr>
            <w:tcW w:w="5920" w:type="dxa"/>
          </w:tcPr>
          <w:p w:rsidR="00655202" w:rsidRPr="00FF282B" w:rsidRDefault="00655202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Тренажер</w:t>
            </w:r>
          </w:p>
        </w:tc>
        <w:tc>
          <w:tcPr>
            <w:tcW w:w="1276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ранспортное</w:t>
            </w:r>
            <w:proofErr w:type="spellEnd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средство</w:t>
            </w:r>
          </w:p>
        </w:tc>
      </w:tr>
      <w:tr w:rsidR="00655202" w:rsidRPr="00900665" w:rsidTr="00900665">
        <w:tc>
          <w:tcPr>
            <w:tcW w:w="5920" w:type="dxa"/>
          </w:tcPr>
          <w:p w:rsidR="00655202" w:rsidRPr="00FF282B" w:rsidRDefault="00655202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Детское удерживающее устройство</w:t>
            </w:r>
          </w:p>
        </w:tc>
        <w:tc>
          <w:tcPr>
            <w:tcW w:w="1276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900665">
        <w:tc>
          <w:tcPr>
            <w:tcW w:w="5920" w:type="dxa"/>
          </w:tcPr>
          <w:p w:rsidR="00655202" w:rsidRPr="00FF282B" w:rsidRDefault="00655202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Гибкое связующее звено</w:t>
            </w:r>
          </w:p>
        </w:tc>
        <w:tc>
          <w:tcPr>
            <w:tcW w:w="1276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буксировочный трос</w:t>
            </w:r>
          </w:p>
        </w:tc>
      </w:tr>
      <w:tr w:rsidR="00655202" w:rsidRPr="00900665" w:rsidTr="00900665">
        <w:tc>
          <w:tcPr>
            <w:tcW w:w="5920" w:type="dxa"/>
          </w:tcPr>
          <w:p w:rsidR="00655202" w:rsidRPr="00FF282B" w:rsidRDefault="00655202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Тягово-сцепное устройство</w:t>
            </w:r>
          </w:p>
        </w:tc>
        <w:tc>
          <w:tcPr>
            <w:tcW w:w="1276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202" w:rsidRPr="00900665" w:rsidTr="00900665">
        <w:tc>
          <w:tcPr>
            <w:tcW w:w="5920" w:type="dxa"/>
          </w:tcPr>
          <w:p w:rsidR="00655202" w:rsidRPr="00FF282B" w:rsidRDefault="00655202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Компьютер с соответствующим программным обеспечением</w:t>
            </w:r>
          </w:p>
        </w:tc>
        <w:tc>
          <w:tcPr>
            <w:tcW w:w="1276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</w:tr>
      <w:tr w:rsidR="00655202" w:rsidRPr="00900665" w:rsidTr="00900665">
        <w:tc>
          <w:tcPr>
            <w:tcW w:w="5920" w:type="dxa"/>
          </w:tcPr>
          <w:p w:rsidR="00655202" w:rsidRPr="00FF282B" w:rsidRDefault="00655202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</w:t>
            </w:r>
          </w:p>
        </w:tc>
        <w:tc>
          <w:tcPr>
            <w:tcW w:w="1276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  <w:tr w:rsidR="00655202" w:rsidRPr="00900665" w:rsidTr="00900665">
        <w:tc>
          <w:tcPr>
            <w:tcW w:w="5920" w:type="dxa"/>
          </w:tcPr>
          <w:p w:rsidR="00655202" w:rsidRPr="00FF282B" w:rsidRDefault="00655202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Экран </w:t>
            </w:r>
          </w:p>
        </w:tc>
        <w:tc>
          <w:tcPr>
            <w:tcW w:w="1276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</w:tr>
      <w:tr w:rsidR="00655202" w:rsidRPr="00900665" w:rsidTr="00900665">
        <w:tc>
          <w:tcPr>
            <w:tcW w:w="5920" w:type="dxa"/>
          </w:tcPr>
          <w:p w:rsidR="00655202" w:rsidRPr="00FF282B" w:rsidRDefault="00655202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Схема населенного пункта</w:t>
            </w:r>
          </w:p>
        </w:tc>
        <w:tc>
          <w:tcPr>
            <w:tcW w:w="1276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5202" w:rsidRPr="00FF282B" w:rsidRDefault="00655202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55202" w:rsidRPr="00FF282B" w:rsidRDefault="00FF282B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эл. пособие</w:t>
            </w:r>
          </w:p>
        </w:tc>
      </w:tr>
      <w:tr w:rsidR="00655202" w:rsidRPr="00900665" w:rsidTr="00A044C7">
        <w:trPr>
          <w:trHeight w:val="352"/>
        </w:trPr>
        <w:tc>
          <w:tcPr>
            <w:tcW w:w="10740" w:type="dxa"/>
            <w:gridSpan w:val="4"/>
          </w:tcPr>
          <w:p w:rsidR="00655202" w:rsidRPr="00FF282B" w:rsidRDefault="00655202" w:rsidP="00655202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b/>
                <w:sz w:val="24"/>
                <w:szCs w:val="24"/>
              </w:rPr>
              <w:t>Основы управления транспортным средством</w:t>
            </w: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Сложные дорожные условия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Виды и причины ДТП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Сложные метеоусловия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Движение в темное время суток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Вращение рулевого колеса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учебный фильм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ночное время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учебный фильм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Посадка водителя за рулем. Экипировка водителя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Способы торможения. Тормозной и остановочный путь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Действия водителя в критических ситуациях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Силы, действующие на транспортное средство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Управление автомобилем в нештатных ситуациях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3C1AA0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Безопасное управление автомобилем на подъёмах и спусках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Профессиональная надежность водителя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Влияние дорожных условий на безопасность движения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Безопасное прохождение поворотов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Безопасность пассажиров транспортных средств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Безопасность пешеходов и велосипедистов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900665"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Типичные ошибки пешеходов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44C7" w:rsidRPr="00900665" w:rsidTr="00A044C7">
        <w:trPr>
          <w:trHeight w:val="337"/>
        </w:trPr>
        <w:tc>
          <w:tcPr>
            <w:tcW w:w="5920" w:type="dxa"/>
          </w:tcPr>
          <w:p w:rsidR="00A044C7" w:rsidRPr="00FF282B" w:rsidRDefault="00A044C7" w:rsidP="00FF28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Типовые примеры допускаемых нарушений ПДД</w:t>
            </w:r>
          </w:p>
        </w:tc>
        <w:tc>
          <w:tcPr>
            <w:tcW w:w="1276" w:type="dxa"/>
          </w:tcPr>
          <w:p w:rsidR="00A044C7" w:rsidRPr="00FF282B" w:rsidRDefault="00A044C7" w:rsidP="00FF28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A044C7" w:rsidRPr="00FF282B" w:rsidRDefault="00A044C7" w:rsidP="00A04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A044C7" w:rsidRDefault="00A044C7" w:rsidP="00A04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3C1AA0" w:rsidRPr="00FF282B" w:rsidRDefault="003C1AA0" w:rsidP="00A044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07505" w:rsidRDefault="00C07505" w:rsidP="00C07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55202" w:rsidRPr="00FF282B" w:rsidRDefault="00655202" w:rsidP="00C0750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F282B">
        <w:rPr>
          <w:rFonts w:ascii="Times New Roman" w:hAnsi="Times New Roman"/>
          <w:b/>
          <w:sz w:val="24"/>
          <w:szCs w:val="24"/>
        </w:rPr>
        <w:t>Кабинет №2</w:t>
      </w:r>
    </w:p>
    <w:p w:rsidR="00655202" w:rsidRPr="00C07505" w:rsidRDefault="00655202" w:rsidP="00C07505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FF282B">
        <w:rPr>
          <w:rFonts w:ascii="Times New Roman" w:hAnsi="Times New Roman"/>
          <w:b/>
          <w:sz w:val="24"/>
          <w:szCs w:val="24"/>
        </w:rPr>
        <w:t>«Устройство и техническое об</w:t>
      </w:r>
      <w:bookmarkStart w:id="0" w:name="_GoBack"/>
      <w:bookmarkEnd w:id="0"/>
      <w:r w:rsidRPr="00FF282B">
        <w:rPr>
          <w:rFonts w:ascii="Times New Roman" w:hAnsi="Times New Roman"/>
          <w:b/>
          <w:sz w:val="24"/>
          <w:szCs w:val="24"/>
        </w:rPr>
        <w:t>служивание транспортных средств»</w:t>
      </w:r>
      <w:r w:rsidR="00C07505">
        <w:rPr>
          <w:rFonts w:ascii="Times New Roman" w:hAnsi="Times New Roman"/>
          <w:b/>
          <w:sz w:val="24"/>
          <w:szCs w:val="24"/>
        </w:rPr>
        <w:t>, «Основы управления ТС»</w:t>
      </w:r>
    </w:p>
    <w:tbl>
      <w:tblPr>
        <w:tblpPr w:leftFromText="180" w:rightFromText="180" w:vertAnchor="text" w:horzAnchor="margin" w:tblpY="2416"/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5811"/>
        <w:gridCol w:w="1276"/>
        <w:gridCol w:w="1276"/>
        <w:gridCol w:w="2060"/>
      </w:tblGrid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Наименование учебного оборудования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82B">
              <w:rPr>
                <w:rFonts w:ascii="Times New Roman" w:hAnsi="Times New Roman"/>
                <w:sz w:val="24"/>
                <w:szCs w:val="24"/>
              </w:rPr>
              <w:t>Еденица</w:t>
            </w:r>
            <w:proofErr w:type="spellEnd"/>
            <w:r w:rsidRPr="00FF282B">
              <w:rPr>
                <w:rFonts w:ascii="Times New Roman" w:hAnsi="Times New Roman"/>
                <w:sz w:val="24"/>
                <w:szCs w:val="24"/>
              </w:rPr>
              <w:t xml:space="preserve">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C07505" w:rsidRPr="00FF282B" w:rsidTr="00234EA8">
        <w:trPr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contextualSpacing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транспортных средств, как объектов управления</w:t>
            </w:r>
          </w:p>
          <w:p w:rsidR="00C07505" w:rsidRPr="00FF282B" w:rsidRDefault="00C07505" w:rsidP="00C07505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Классификация автомобилей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Кузов автомобиля, системы пассивной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Горюче-смазочные материалы и специальные жидкости</w:t>
            </w:r>
          </w:p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Смазочная система двигателя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Схемы трансмиссии автомобилей с различными приводами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сцепления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механической коробки переключения передач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Передняя и задняя подвески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и маркировка автомобильных шин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тормозных систем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системы рулевого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маркировка аккумуляторных батарей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генератора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стартера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и принцип работы, внешних световых приборов и звуковых сигналов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Классификация прицепов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Общее устройство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Виды подвесок, применяемых на прицепах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Электрооборудование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Устройство узла сцепки и тягово-сцепного устройства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rHeight w:val="363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(диск)</w:t>
            </w:r>
          </w:p>
        </w:tc>
      </w:tr>
      <w:tr w:rsidR="00C07505" w:rsidRPr="00EB5E8C" w:rsidTr="003C1AA0">
        <w:trPr>
          <w:trHeight w:val="450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EB5E8C" w:rsidRDefault="00C07505" w:rsidP="00C075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Контрольный осмотр и ежедневное техническое обслуживание автомобиля и прицепа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  <w:proofErr w:type="gramEnd"/>
          </w:p>
          <w:p w:rsidR="00C07505" w:rsidRPr="00EB5E8C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5E8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C07505" w:rsidRPr="00EB5E8C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EB5E8C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электронное пособие</w:t>
            </w:r>
          </w:p>
        </w:tc>
      </w:tr>
      <w:tr w:rsidR="00C07505" w:rsidRPr="00FF282B" w:rsidTr="003C1AA0">
        <w:trPr>
          <w:trHeight w:val="390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Система управления</w:t>
            </w:r>
          </w:p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rHeight w:val="49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Система охлаждения</w:t>
            </w:r>
          </w:p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rHeight w:val="64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Система питания</w:t>
            </w:r>
          </w:p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</w:tc>
      </w:tr>
      <w:tr w:rsidR="00C07505" w:rsidRPr="00FF282B" w:rsidTr="003C1AA0">
        <w:trPr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и выполнение пассажирских перевозок автомобильным транспортом</w:t>
            </w:r>
          </w:p>
        </w:tc>
      </w:tr>
      <w:tr w:rsidR="00C07505" w:rsidRPr="00FF282B" w:rsidTr="003C1AA0">
        <w:trPr>
          <w:trHeight w:val="76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Нормативное правовое обеспечение пассажирских перевозок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sz w:val="24"/>
                <w:szCs w:val="24"/>
              </w:rPr>
              <w:t>электронное пособие</w:t>
            </w:r>
          </w:p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10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bCs/>
                <w:color w:val="22272F"/>
                <w:sz w:val="24"/>
                <w:szCs w:val="24"/>
              </w:rPr>
              <w:t>Информационный стенд</w:t>
            </w: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2265F6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C07505" w:rsidRPr="00FF282B">
                <w:rPr>
                  <w:rFonts w:ascii="Times New Roman" w:hAnsi="Times New Roman"/>
                  <w:sz w:val="24"/>
                  <w:szCs w:val="24"/>
                </w:rPr>
                <w:t>Закон</w:t>
              </w:r>
            </w:hyperlink>
            <w:r w:rsidR="00C07505" w:rsidRPr="00FF282B">
              <w:rPr>
                <w:rFonts w:ascii="Times New Roman" w:hAnsi="Times New Roman"/>
                <w:sz w:val="24"/>
                <w:szCs w:val="24"/>
              </w:rPr>
              <w:t> Российской Федерации от 7 февраля 1992 г. N 2300-1 "О защите прав потребителей"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Копия лицензии с соответствующим приложением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Примерная программа переподготовки водителей транспортных сре</w:t>
            </w:r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дств с к</w:t>
            </w:r>
            <w:proofErr w:type="gramEnd"/>
            <w:r w:rsidRPr="00FF282B">
              <w:rPr>
                <w:rFonts w:ascii="Times New Roman" w:hAnsi="Times New Roman"/>
                <w:sz w:val="24"/>
                <w:szCs w:val="24"/>
              </w:rPr>
              <w:t>атегории "С" на категорию "В"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Программа переподготовки водителей транспортных сре</w:t>
            </w:r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дств с к</w:t>
            </w:r>
            <w:proofErr w:type="gramEnd"/>
            <w:r w:rsidRPr="00FF282B">
              <w:rPr>
                <w:rFonts w:ascii="Times New Roman" w:hAnsi="Times New Roman"/>
                <w:sz w:val="24"/>
                <w:szCs w:val="24"/>
              </w:rPr>
              <w:t>атегории "С" на категорию "В", согласованная с Госавтоинспекцией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Календарный учебный график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Расписание занятий (на каждую учебную 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 xml:space="preserve">График учебного вождения (на каждую учебную </w:t>
            </w:r>
            <w:r w:rsidRPr="00FF282B">
              <w:rPr>
                <w:rFonts w:ascii="Times New Roman" w:hAnsi="Times New Roman"/>
                <w:sz w:val="24"/>
                <w:szCs w:val="24"/>
              </w:rPr>
              <w:lastRenderedPageBreak/>
              <w:t>группу)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lastRenderedPageBreak/>
              <w:t>Схемы учебных маршрутов, утвержденные руководителем организации, осуществляющей образовательную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Книга жалоб и предложений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FF282B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7505" w:rsidRPr="00FF282B" w:rsidTr="003C1AA0">
        <w:trPr>
          <w:trHeight w:val="225"/>
          <w:tblCellSpacing w:w="5" w:type="nil"/>
        </w:trPr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282B">
              <w:rPr>
                <w:rFonts w:ascii="Times New Roman" w:hAnsi="Times New Roman"/>
                <w:sz w:val="24"/>
                <w:szCs w:val="24"/>
              </w:rPr>
              <w:t>Адрес официального сайта в сети "Интернет"</w:t>
            </w:r>
          </w:p>
        </w:tc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05" w:rsidRPr="00FF282B" w:rsidRDefault="00C07505" w:rsidP="00C075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8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www.dosaaf-lenrt.ru</w:t>
            </w:r>
          </w:p>
        </w:tc>
      </w:tr>
    </w:tbl>
    <w:p w:rsidR="00361210" w:rsidRPr="00FF282B" w:rsidRDefault="00361210">
      <w:pPr>
        <w:rPr>
          <w:sz w:val="24"/>
          <w:szCs w:val="24"/>
        </w:rPr>
      </w:pPr>
    </w:p>
    <w:p w:rsidR="00361210" w:rsidRPr="00FF282B" w:rsidRDefault="00361210">
      <w:pPr>
        <w:rPr>
          <w:sz w:val="24"/>
          <w:szCs w:val="24"/>
        </w:rPr>
      </w:pPr>
    </w:p>
    <w:sectPr w:rsidR="00361210" w:rsidRPr="00FF282B" w:rsidSect="0091271C">
      <w:pgSz w:w="11906" w:h="16838"/>
      <w:pgMar w:top="426" w:right="850" w:bottom="85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8F6"/>
    <w:rsid w:val="00070A91"/>
    <w:rsid w:val="001275EE"/>
    <w:rsid w:val="002265F6"/>
    <w:rsid w:val="002D1BA4"/>
    <w:rsid w:val="002D3FC2"/>
    <w:rsid w:val="002F6448"/>
    <w:rsid w:val="00361210"/>
    <w:rsid w:val="003658F6"/>
    <w:rsid w:val="003814F2"/>
    <w:rsid w:val="003A57E7"/>
    <w:rsid w:val="003C1AA0"/>
    <w:rsid w:val="005A39D7"/>
    <w:rsid w:val="00645811"/>
    <w:rsid w:val="00655202"/>
    <w:rsid w:val="0066542B"/>
    <w:rsid w:val="007D752F"/>
    <w:rsid w:val="008174F2"/>
    <w:rsid w:val="008356E7"/>
    <w:rsid w:val="008D07F7"/>
    <w:rsid w:val="00900665"/>
    <w:rsid w:val="0091271C"/>
    <w:rsid w:val="009E1B15"/>
    <w:rsid w:val="00A044C7"/>
    <w:rsid w:val="00B47450"/>
    <w:rsid w:val="00BE66D0"/>
    <w:rsid w:val="00C07505"/>
    <w:rsid w:val="00CE2214"/>
    <w:rsid w:val="00D139E0"/>
    <w:rsid w:val="00DE4971"/>
    <w:rsid w:val="00E548EA"/>
    <w:rsid w:val="00E84607"/>
    <w:rsid w:val="00EB5E8C"/>
    <w:rsid w:val="00EB7E48"/>
    <w:rsid w:val="00F156C1"/>
    <w:rsid w:val="00FF2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F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58F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58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6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658F6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" TargetMode="External"/><Relationship Id="rId5" Type="http://schemas.openxmlformats.org/officeDocument/2006/relationships/hyperlink" Target="http://base.garant.ru/10106035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9EC50-93E9-4C1D-BDB5-F6671BA9F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1924</Words>
  <Characters>10970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марат</dc:creator>
  <cp:keywords/>
  <dc:description/>
  <cp:lastModifiedBy>МЧС</cp:lastModifiedBy>
  <cp:revision>17</cp:revision>
  <cp:lastPrinted>2016-11-10T08:00:00Z</cp:lastPrinted>
  <dcterms:created xsi:type="dcterms:W3CDTF">2014-12-25T07:00:00Z</dcterms:created>
  <dcterms:modified xsi:type="dcterms:W3CDTF">2016-11-19T13:51:00Z</dcterms:modified>
</cp:coreProperties>
</file>